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1428D836" w:rsidR="004A77F7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8862BD">
        <w:rPr>
          <w:rFonts w:ascii="Century Gothic" w:hAnsi="Century Gothic"/>
          <w:b/>
          <w:bCs/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4A78">
        <w:rPr>
          <w:rFonts w:ascii="Century Gothic" w:hAnsi="Century Gothic"/>
          <w:b/>
          <w:bCs/>
          <w:sz w:val="48"/>
          <w:szCs w:val="48"/>
        </w:rPr>
        <w:t xml:space="preserve">  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8862BD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8862BD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8862BD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69AF6A26" w:rsidR="004A77F7" w:rsidRPr="008862BD" w:rsidRDefault="004B1EFE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Auditoría Interna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47DBA43B" w14:textId="5F5A9D79" w:rsidR="004A77F7" w:rsidRPr="008862BD" w:rsidRDefault="004B1EFE" w:rsidP="004B1EFE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PR-MSL-DAI-OPE-07</w:t>
            </w:r>
          </w:p>
        </w:tc>
      </w:tr>
      <w:tr w:rsidR="004A77F7" w:rsidRPr="008862BD" w14:paraId="2C56D298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1A4EE2AC" w:rsidR="004A77F7" w:rsidRPr="006102CE" w:rsidRDefault="00B318FC" w:rsidP="006102C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Opiniones </w:t>
            </w:r>
            <w:r w:rsidR="004B1EFE">
              <w:rPr>
                <w:rFonts w:ascii="Century Gothic" w:hAnsi="Century Gothic"/>
                <w:b/>
                <w:bCs/>
                <w:sz w:val="24"/>
                <w:szCs w:val="24"/>
              </w:rPr>
              <w:t>P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or </w:t>
            </w:r>
            <w:r w:rsidR="004B1EFE">
              <w:rPr>
                <w:rFonts w:ascii="Century Gothic" w:hAnsi="Century Gothic"/>
                <w:b/>
                <w:bCs/>
                <w:sz w:val="24"/>
                <w:szCs w:val="24"/>
              </w:rPr>
              <w:t>E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scrito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2E38EC06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6102CE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2CEF96A6" w14:textId="7E731B85" w:rsid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10220D0F" w14:textId="6A327641" w:rsidR="006102CE" w:rsidRPr="006102CE" w:rsidRDefault="006102CE" w:rsidP="00783A9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</w:tcPr>
          <w:p w14:paraId="0F04B9DA" w14:textId="70A3D1B4" w:rsidR="006102CE" w:rsidRPr="006102CE" w:rsidRDefault="000A20B2" w:rsidP="008947F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Auditoría </w:t>
            </w:r>
            <w:r w:rsidR="004B1EFE">
              <w:rPr>
                <w:rFonts w:ascii="Century Gothic" w:hAnsi="Century Gothic"/>
                <w:b/>
                <w:bCs/>
                <w:sz w:val="24"/>
                <w:szCs w:val="24"/>
              </w:rPr>
              <w:t>I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nterna</w:t>
            </w:r>
          </w:p>
        </w:tc>
        <w:tc>
          <w:tcPr>
            <w:tcW w:w="5512" w:type="dxa"/>
            <w:gridSpan w:val="2"/>
          </w:tcPr>
          <w:p w14:paraId="56202310" w14:textId="77777777" w:rsid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465274C2" w14:textId="5C2BB8D8" w:rsidR="006102CE" w:rsidRP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4A77F7" w:rsidRPr="008862BD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2342B72C" w:rsidR="006102CE" w:rsidRPr="00275974" w:rsidRDefault="00DB5533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CPA Jaime Martín </w:t>
            </w:r>
            <w:proofErr w:type="spellStart"/>
            <w:r>
              <w:rPr>
                <w:rFonts w:ascii="Century Gothic" w:hAnsi="Century Gothic"/>
                <w:b/>
                <w:bCs/>
              </w:rPr>
              <w:t>Chocojay</w:t>
            </w:r>
            <w:proofErr w:type="spellEnd"/>
            <w:r>
              <w:rPr>
                <w:rFonts w:ascii="Century Gothic" w:hAnsi="Century Gothic"/>
                <w:b/>
                <w:bCs/>
              </w:rPr>
              <w:t xml:space="preserve"> Álvarez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639F3EBC" w:rsidR="004A77F7" w:rsidRPr="00686FD7" w:rsidRDefault="000A20B2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21 abril de 2025</w:t>
            </w:r>
          </w:p>
        </w:tc>
      </w:tr>
      <w:tr w:rsidR="004A77F7" w:rsidRPr="008862BD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1C986293" w:rsidR="004A77F7" w:rsidRPr="00275974" w:rsidRDefault="00DB5533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Jefe del Departamento de Auditoría Interna</w:t>
            </w:r>
          </w:p>
        </w:tc>
        <w:tc>
          <w:tcPr>
            <w:tcW w:w="2520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47997569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4B1EFE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097F2357" w:rsidR="00B50D2A" w:rsidRPr="00275974" w:rsidRDefault="00B50D2A" w:rsidP="00E75CA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6D7B805E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B50D2A" w:rsidRPr="008862BD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2F6AFF47" w14:textId="77777777" w:rsidR="009724E0" w:rsidRPr="009724E0" w:rsidRDefault="009724E0" w:rsidP="009724E0">
            <w:pPr>
              <w:rPr>
                <w:rFonts w:ascii="Century Gothic" w:hAnsi="Century Gothic"/>
                <w:b/>
                <w:bCs/>
              </w:rPr>
            </w:pPr>
            <w:r w:rsidRPr="009724E0">
              <w:rPr>
                <w:rFonts w:ascii="Century Gothic" w:hAnsi="Century Gothic"/>
                <w:b/>
                <w:bCs/>
              </w:rPr>
              <w:t>Lic. Yener Haroldo Plaza Natareno</w:t>
            </w:r>
          </w:p>
          <w:p w14:paraId="0597B8EB" w14:textId="423633CB" w:rsidR="00B50D2A" w:rsidRPr="00275974" w:rsidRDefault="00B50D2A" w:rsidP="009724E0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289DD31C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717CBD1D" w:rsidR="00B50D2A" w:rsidRPr="008862BD" w:rsidRDefault="009724E0" w:rsidP="009724E0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9724E0">
              <w:rPr>
                <w:rFonts w:ascii="Century Gothic" w:hAnsi="Century Gothic"/>
                <w:b/>
                <w:bCs/>
              </w:rPr>
              <w:t>Alcalde Municipal</w:t>
            </w:r>
          </w:p>
        </w:tc>
        <w:tc>
          <w:tcPr>
            <w:tcW w:w="2520" w:type="dxa"/>
            <w:vMerge/>
          </w:tcPr>
          <w:p w14:paraId="0E4DDCFC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6746E66" w14:textId="77777777" w:rsidR="004B1EFE" w:rsidRDefault="004B1EFE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8A33097" w14:textId="76CC915C" w:rsidR="007D33A0" w:rsidRPr="002B2519" w:rsidRDefault="00615417" w:rsidP="009724E0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2B2519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0B782E8B" w14:textId="2352C1C2" w:rsidR="002B2519" w:rsidRDefault="002C6423" w:rsidP="002B2519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Presentar el proceso de la emisión de opinión del auditor interno, sin que este asuma </w:t>
      </w:r>
      <w:proofErr w:type="spellStart"/>
      <w:r>
        <w:rPr>
          <w:rFonts w:ascii="Century Gothic" w:hAnsi="Century Gothic"/>
          <w:sz w:val="24"/>
          <w:szCs w:val="24"/>
        </w:rPr>
        <w:t>responasbilidad</w:t>
      </w:r>
      <w:proofErr w:type="spellEnd"/>
      <w:r>
        <w:rPr>
          <w:rFonts w:ascii="Century Gothic" w:hAnsi="Century Gothic"/>
          <w:sz w:val="24"/>
          <w:szCs w:val="24"/>
        </w:rPr>
        <w:t xml:space="preserve"> de gestión. </w:t>
      </w:r>
    </w:p>
    <w:p w14:paraId="3B52DF90" w14:textId="77777777" w:rsidR="002C6423" w:rsidRDefault="002C6423" w:rsidP="002B2519">
      <w:pPr>
        <w:rPr>
          <w:rFonts w:ascii="Century Gothic" w:hAnsi="Century Gothic"/>
          <w:sz w:val="24"/>
          <w:szCs w:val="24"/>
        </w:rPr>
      </w:pPr>
    </w:p>
    <w:p w14:paraId="47AE07E8" w14:textId="5516029C" w:rsidR="002C793B" w:rsidRPr="008862BD" w:rsidRDefault="007D33A0" w:rsidP="009724E0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5126A6A0" w14:textId="4853E9A0" w:rsidR="005831A0" w:rsidRPr="009724E0" w:rsidRDefault="005831A0" w:rsidP="009724E0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>Constitución Política de la República de Guatemala</w:t>
      </w:r>
    </w:p>
    <w:p w14:paraId="734F53D6" w14:textId="4EF8BB1D" w:rsidR="005831A0" w:rsidRPr="009724E0" w:rsidRDefault="005831A0" w:rsidP="009724E0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>Código Municipal, Decreto 12-20</w:t>
      </w:r>
      <w:r w:rsidR="00BC4E27" w:rsidRPr="009724E0">
        <w:rPr>
          <w:rFonts w:ascii="Century Gothic" w:hAnsi="Century Gothic"/>
          <w:sz w:val="24"/>
          <w:szCs w:val="24"/>
        </w:rPr>
        <w:t>02</w:t>
      </w:r>
    </w:p>
    <w:p w14:paraId="27E6F6D7" w14:textId="70B6C1FC" w:rsidR="002C6423" w:rsidRPr="009724E0" w:rsidRDefault="002C6423" w:rsidP="009724E0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>Decreto 119-1996</w:t>
      </w:r>
    </w:p>
    <w:p w14:paraId="44DF268B" w14:textId="1AB91C74" w:rsidR="005831A0" w:rsidRPr="009724E0" w:rsidRDefault="005831A0" w:rsidP="009724E0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>Normas de Control Interno de la Contraloría General de Cuentas</w:t>
      </w:r>
      <w:r w:rsidR="00B22601" w:rsidRPr="009724E0">
        <w:rPr>
          <w:rFonts w:ascii="Century Gothic" w:hAnsi="Century Gothic"/>
          <w:sz w:val="24"/>
          <w:szCs w:val="24"/>
        </w:rPr>
        <w:t xml:space="preserve"> Acuerdo A-03</w:t>
      </w:r>
      <w:r w:rsidR="00CD3DEC" w:rsidRPr="009724E0">
        <w:rPr>
          <w:rFonts w:ascii="Century Gothic" w:hAnsi="Century Gothic"/>
          <w:sz w:val="24"/>
          <w:szCs w:val="24"/>
        </w:rPr>
        <w:t>9</w:t>
      </w:r>
      <w:r w:rsidR="00B22601" w:rsidRPr="009724E0">
        <w:rPr>
          <w:rFonts w:ascii="Century Gothic" w:hAnsi="Century Gothic"/>
          <w:sz w:val="24"/>
          <w:szCs w:val="24"/>
        </w:rPr>
        <w:t>-2023</w:t>
      </w:r>
    </w:p>
    <w:p w14:paraId="5C146381" w14:textId="42E03CC7" w:rsidR="0025419D" w:rsidRPr="009724E0" w:rsidRDefault="0025419D" w:rsidP="009724E0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>Acuerdo A-070-2021 normas de la auditoría interna de la Contraloría General de Cuentas</w:t>
      </w:r>
    </w:p>
    <w:p w14:paraId="056D0602" w14:textId="4A800997" w:rsidR="007367CB" w:rsidRPr="009724E0" w:rsidRDefault="007367CB" w:rsidP="009724E0">
      <w:pPr>
        <w:pStyle w:val="ListParagraph"/>
        <w:numPr>
          <w:ilvl w:val="0"/>
          <w:numId w:val="6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>Acuerdo Gubernativo 96-2019</w:t>
      </w:r>
    </w:p>
    <w:p w14:paraId="036E14FA" w14:textId="77777777" w:rsidR="005831A0" w:rsidRDefault="005831A0" w:rsidP="002B2519">
      <w:pPr>
        <w:rPr>
          <w:rFonts w:ascii="Century Gothic" w:hAnsi="Century Gothic"/>
          <w:sz w:val="24"/>
          <w:szCs w:val="24"/>
        </w:rPr>
      </w:pPr>
    </w:p>
    <w:p w14:paraId="44D3E341" w14:textId="77755AC4" w:rsidR="00357D49" w:rsidRPr="009724E0" w:rsidRDefault="009724E0" w:rsidP="009724E0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9724E0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374BB342" w14:textId="77777777" w:rsidR="009724E0" w:rsidRDefault="009724E0" w:rsidP="009724E0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Usuarios</w:t>
      </w:r>
    </w:p>
    <w:p w14:paraId="6E28BCCC" w14:textId="77777777" w:rsidR="009724E0" w:rsidRPr="009724E0" w:rsidRDefault="009724E0" w:rsidP="009724E0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>Personal de la Jefatura del Departamento de Auditoría Interna</w:t>
      </w:r>
    </w:p>
    <w:p w14:paraId="58365445" w14:textId="77777777" w:rsidR="009724E0" w:rsidRDefault="009724E0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033190BA" w14:textId="77777777" w:rsidR="004E1BD2" w:rsidRDefault="004E1BD2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7D64834D" w14:textId="56CBC0A3" w:rsidR="007D33A0" w:rsidRPr="009724E0" w:rsidRDefault="005831A0" w:rsidP="009724E0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9724E0">
        <w:rPr>
          <w:rFonts w:ascii="Century Gothic" w:hAnsi="Century Gothic"/>
          <w:b/>
          <w:bCs/>
          <w:sz w:val="36"/>
          <w:szCs w:val="36"/>
        </w:rPr>
        <w:lastRenderedPageBreak/>
        <w:t>Requisitos</w:t>
      </w:r>
    </w:p>
    <w:p w14:paraId="3AC0499B" w14:textId="78374B73" w:rsidR="005F5E1E" w:rsidRPr="009724E0" w:rsidRDefault="005F5E1E" w:rsidP="009724E0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 xml:space="preserve">Cumplir con los requisitos que requiere la Contraloría General de Cuentas, en cuanto a la aprobación del módulo del sistema SAG-UDAI-WEB. </w:t>
      </w:r>
    </w:p>
    <w:p w14:paraId="1ABD4A94" w14:textId="3C0C97D9" w:rsidR="00495B48" w:rsidRPr="009724E0" w:rsidRDefault="00495B48" w:rsidP="009724E0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9724E0">
        <w:rPr>
          <w:rFonts w:ascii="Century Gothic" w:hAnsi="Century Gothic"/>
          <w:sz w:val="24"/>
          <w:szCs w:val="24"/>
        </w:rPr>
        <w:t xml:space="preserve">Cumplir con los requisitos establecidos en el artículo 88 del Decreto 12-2002. </w:t>
      </w:r>
    </w:p>
    <w:p w14:paraId="7D6EB501" w14:textId="2192E482" w:rsidR="005C0BC7" w:rsidRPr="005831A0" w:rsidRDefault="005C0BC7" w:rsidP="00D13CBF">
      <w:pPr>
        <w:rPr>
          <w:rFonts w:ascii="Century Gothic" w:hAnsi="Century Gothic"/>
          <w:sz w:val="24"/>
          <w:szCs w:val="24"/>
        </w:rPr>
      </w:pPr>
    </w:p>
    <w:p w14:paraId="0C2AB997" w14:textId="77777777" w:rsidR="00D42413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5675BD4E" w14:textId="77777777" w:rsidR="00D42413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6C5DE5BF" w14:textId="77777777" w:rsidR="005D17A7" w:rsidRDefault="005D17A7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69DF8003" w14:textId="77777777" w:rsidR="005D17A7" w:rsidRDefault="005D17A7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1027F480" w14:textId="77777777" w:rsidR="005D17A7" w:rsidRDefault="005D17A7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4F0F0807" w14:textId="3C917A76" w:rsidR="00D6057B" w:rsidRDefault="00D6057B" w:rsidP="00107C9C">
      <w:pPr>
        <w:jc w:val="both"/>
        <w:rPr>
          <w:rFonts w:ascii="Century Gothic" w:hAnsi="Century Gothic"/>
          <w:b/>
          <w:bCs/>
          <w:sz w:val="24"/>
          <w:szCs w:val="24"/>
        </w:rPr>
      </w:pPr>
    </w:p>
    <w:p w14:paraId="7DF678AD" w14:textId="73807BFC" w:rsidR="00D42413" w:rsidRDefault="00D42413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30C75A73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088FF375" w14:textId="77777777" w:rsidR="000E3DED" w:rsidRDefault="000E3DED" w:rsidP="00D13CBF">
      <w:pPr>
        <w:rPr>
          <w:rFonts w:ascii="Century Gothic" w:hAnsi="Century Gothic"/>
          <w:b/>
          <w:bCs/>
          <w:sz w:val="24"/>
          <w:szCs w:val="24"/>
        </w:rPr>
      </w:pPr>
    </w:p>
    <w:p w14:paraId="28665531" w14:textId="7ECA5962" w:rsidR="00F23C85" w:rsidRPr="00B62F8B" w:rsidRDefault="009724E0" w:rsidP="00B62F8B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  <w:r w:rsidR="00D6057B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647"/>
        <w:gridCol w:w="3118"/>
      </w:tblGrid>
      <w:tr w:rsidR="00FD6A9E" w:rsidRPr="008862BD" w14:paraId="1DF4F4EA" w14:textId="77777777" w:rsidTr="009724E0">
        <w:tc>
          <w:tcPr>
            <w:tcW w:w="1271" w:type="dxa"/>
            <w:shd w:val="clear" w:color="auto" w:fill="92D050"/>
          </w:tcPr>
          <w:p w14:paraId="2EF90256" w14:textId="77777777" w:rsidR="00FD6A9E" w:rsidRPr="008862BD" w:rsidRDefault="00FD6A9E" w:rsidP="0038724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647" w:type="dxa"/>
            <w:shd w:val="clear" w:color="auto" w:fill="92D050"/>
          </w:tcPr>
          <w:p w14:paraId="21DB7B81" w14:textId="23B4000E" w:rsidR="00FD6A9E" w:rsidRPr="008862BD" w:rsidRDefault="00FD6A9E" w:rsidP="0038724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="0027087A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opiniones por escrito </w:t>
            </w:r>
          </w:p>
        </w:tc>
        <w:tc>
          <w:tcPr>
            <w:tcW w:w="3118" w:type="dxa"/>
            <w:shd w:val="clear" w:color="auto" w:fill="92D050"/>
          </w:tcPr>
          <w:p w14:paraId="7C1DCAAB" w14:textId="77777777" w:rsidR="00FD6A9E" w:rsidRPr="008862BD" w:rsidRDefault="00FD6A9E" w:rsidP="00387246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FD6A9E" w:rsidRPr="0001246A" w14:paraId="4679F507" w14:textId="77777777" w:rsidTr="009724E0">
        <w:trPr>
          <w:trHeight w:val="235"/>
        </w:trPr>
        <w:tc>
          <w:tcPr>
            <w:tcW w:w="1271" w:type="dxa"/>
            <w:vAlign w:val="center"/>
          </w:tcPr>
          <w:p w14:paraId="7D9B9C9C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  <w:r w:rsidRPr="0001246A">
              <w:rPr>
                <w:rFonts w:ascii="Century Gothic" w:hAnsi="Century Gothic"/>
              </w:rPr>
              <w:t>1</w:t>
            </w:r>
          </w:p>
        </w:tc>
        <w:tc>
          <w:tcPr>
            <w:tcW w:w="8647" w:type="dxa"/>
          </w:tcPr>
          <w:p w14:paraId="55D40AED" w14:textId="7EDDF469" w:rsidR="00FD6A9E" w:rsidRPr="0001246A" w:rsidRDefault="009724E0" w:rsidP="0038724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R</w:t>
            </w:r>
            <w:r w:rsidR="00FA48AE">
              <w:rPr>
                <w:rFonts w:ascii="Century Gothic" w:hAnsi="Century Gothic"/>
              </w:rPr>
              <w:t>ecib</w:t>
            </w:r>
            <w:r>
              <w:rPr>
                <w:rFonts w:ascii="Century Gothic" w:hAnsi="Century Gothic"/>
              </w:rPr>
              <w:t>ir</w:t>
            </w:r>
            <w:r w:rsidR="00FA48AE">
              <w:rPr>
                <w:rFonts w:ascii="Century Gothic" w:hAnsi="Century Gothic"/>
              </w:rPr>
              <w:t xml:space="preserve"> del </w:t>
            </w:r>
            <w:r>
              <w:rPr>
                <w:rFonts w:ascii="Century Gothic" w:hAnsi="Century Gothic"/>
              </w:rPr>
              <w:t>responsable</w:t>
            </w:r>
            <w:r w:rsidR="00FA48AE">
              <w:rPr>
                <w:rFonts w:ascii="Century Gothic" w:hAnsi="Century Gothic"/>
              </w:rPr>
              <w:t xml:space="preserve">/dependencia interesada en asesoría el oficio, en su </w:t>
            </w:r>
            <w:r>
              <w:rPr>
                <w:rFonts w:ascii="Century Gothic" w:hAnsi="Century Gothic"/>
              </w:rPr>
              <w:t>defecto Resolución</w:t>
            </w:r>
            <w:r w:rsidR="00FA48AE">
              <w:rPr>
                <w:rFonts w:ascii="Century Gothic" w:hAnsi="Century Gothic"/>
              </w:rPr>
              <w:t xml:space="preserve"> del Concejo Municipal. </w:t>
            </w:r>
          </w:p>
        </w:tc>
        <w:tc>
          <w:tcPr>
            <w:tcW w:w="3118" w:type="dxa"/>
            <w:vMerge w:val="restart"/>
          </w:tcPr>
          <w:p w14:paraId="42B4027C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</w:p>
          <w:p w14:paraId="6697622E" w14:textId="77777777" w:rsidR="00FD6A9E" w:rsidRDefault="00FD6A9E" w:rsidP="00387246">
            <w:pPr>
              <w:jc w:val="center"/>
              <w:rPr>
                <w:rFonts w:ascii="Century Gothic" w:hAnsi="Century Gothic"/>
              </w:rPr>
            </w:pPr>
          </w:p>
          <w:p w14:paraId="3EC4337B" w14:textId="5436DE29" w:rsidR="00FD6A9E" w:rsidRDefault="00FD6A9E" w:rsidP="0038724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Jefatura del Departamento de Auditoría Interna</w:t>
            </w:r>
          </w:p>
          <w:p w14:paraId="07F7BF7E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</w:p>
        </w:tc>
      </w:tr>
      <w:tr w:rsidR="00FD6A9E" w:rsidRPr="0001246A" w14:paraId="47C58E15" w14:textId="77777777" w:rsidTr="009724E0">
        <w:tc>
          <w:tcPr>
            <w:tcW w:w="1271" w:type="dxa"/>
            <w:vAlign w:val="center"/>
          </w:tcPr>
          <w:p w14:paraId="4FB9E67B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  <w:r w:rsidRPr="0001246A">
              <w:rPr>
                <w:rFonts w:ascii="Century Gothic" w:hAnsi="Century Gothic"/>
              </w:rPr>
              <w:t>2</w:t>
            </w:r>
          </w:p>
        </w:tc>
        <w:tc>
          <w:tcPr>
            <w:tcW w:w="8647" w:type="dxa"/>
          </w:tcPr>
          <w:p w14:paraId="29CBEDD4" w14:textId="2DA77691" w:rsidR="00FD6A9E" w:rsidRPr="0001246A" w:rsidRDefault="009724E0" w:rsidP="0038724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E</w:t>
            </w:r>
            <w:r w:rsidR="007003B9">
              <w:rPr>
                <w:rFonts w:ascii="Century Gothic" w:hAnsi="Century Gothic"/>
              </w:rPr>
              <w:t>mit</w:t>
            </w:r>
            <w:r>
              <w:rPr>
                <w:rFonts w:ascii="Century Gothic" w:hAnsi="Century Gothic"/>
              </w:rPr>
              <w:t>ir</w:t>
            </w:r>
            <w:r w:rsidR="007003B9">
              <w:rPr>
                <w:rFonts w:ascii="Century Gothic" w:hAnsi="Century Gothic"/>
              </w:rPr>
              <w:t xml:space="preserve"> la opinión al interesado con los requisitos técnicos y legales. </w:t>
            </w:r>
          </w:p>
        </w:tc>
        <w:tc>
          <w:tcPr>
            <w:tcW w:w="3118" w:type="dxa"/>
            <w:vMerge/>
          </w:tcPr>
          <w:p w14:paraId="0F6F9C22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</w:p>
        </w:tc>
      </w:tr>
      <w:tr w:rsidR="00FD6A9E" w:rsidRPr="0001246A" w14:paraId="20DB56D5" w14:textId="77777777" w:rsidTr="009724E0">
        <w:tc>
          <w:tcPr>
            <w:tcW w:w="1271" w:type="dxa"/>
            <w:vAlign w:val="center"/>
          </w:tcPr>
          <w:p w14:paraId="00E88B48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3</w:t>
            </w:r>
          </w:p>
        </w:tc>
        <w:tc>
          <w:tcPr>
            <w:tcW w:w="8647" w:type="dxa"/>
          </w:tcPr>
          <w:p w14:paraId="7433FFDA" w14:textId="0C7C6E66" w:rsidR="00FD6A9E" w:rsidRPr="0001246A" w:rsidRDefault="009724E0" w:rsidP="0038724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R</w:t>
            </w:r>
            <w:r w:rsidR="00C229D2">
              <w:rPr>
                <w:rFonts w:ascii="Century Gothic" w:hAnsi="Century Gothic"/>
              </w:rPr>
              <w:t>evisa</w:t>
            </w:r>
            <w:r>
              <w:rPr>
                <w:rFonts w:ascii="Century Gothic" w:hAnsi="Century Gothic"/>
              </w:rPr>
              <w:t>r</w:t>
            </w:r>
            <w:r w:rsidR="00C229D2">
              <w:rPr>
                <w:rFonts w:ascii="Century Gothic" w:hAnsi="Century Gothic"/>
              </w:rPr>
              <w:t xml:space="preserve"> la opinión con los métodos APA, </w:t>
            </w:r>
            <w:r w:rsidR="00A44DF1">
              <w:rPr>
                <w:rFonts w:ascii="Century Gothic" w:hAnsi="Century Gothic"/>
              </w:rPr>
              <w:t xml:space="preserve">y aspectos </w:t>
            </w:r>
            <w:proofErr w:type="spellStart"/>
            <w:r w:rsidR="00A44DF1">
              <w:rPr>
                <w:rFonts w:ascii="Century Gothic" w:hAnsi="Century Gothic"/>
              </w:rPr>
              <w:t>morfologícos</w:t>
            </w:r>
            <w:proofErr w:type="spellEnd"/>
            <w:r w:rsidR="00A44DF1">
              <w:rPr>
                <w:rFonts w:ascii="Century Gothic" w:hAnsi="Century Gothic"/>
              </w:rPr>
              <w:t xml:space="preserve">. </w:t>
            </w:r>
          </w:p>
        </w:tc>
        <w:tc>
          <w:tcPr>
            <w:tcW w:w="3118" w:type="dxa"/>
            <w:vMerge/>
          </w:tcPr>
          <w:p w14:paraId="09EB3EF8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</w:p>
        </w:tc>
      </w:tr>
      <w:tr w:rsidR="00FD6A9E" w:rsidRPr="0001246A" w14:paraId="3CF1522A" w14:textId="77777777" w:rsidTr="009724E0">
        <w:tc>
          <w:tcPr>
            <w:tcW w:w="1271" w:type="dxa"/>
            <w:vAlign w:val="center"/>
          </w:tcPr>
          <w:p w14:paraId="199EFFB3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4</w:t>
            </w:r>
          </w:p>
        </w:tc>
        <w:tc>
          <w:tcPr>
            <w:tcW w:w="8647" w:type="dxa"/>
          </w:tcPr>
          <w:p w14:paraId="03C43319" w14:textId="1CA3EABE" w:rsidR="00FD6A9E" w:rsidRPr="0001246A" w:rsidRDefault="009724E0" w:rsidP="0038724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F</w:t>
            </w:r>
            <w:r w:rsidR="00424829">
              <w:rPr>
                <w:rFonts w:ascii="Century Gothic" w:hAnsi="Century Gothic"/>
              </w:rPr>
              <w:t>irma</w:t>
            </w:r>
            <w:r>
              <w:rPr>
                <w:rFonts w:ascii="Century Gothic" w:hAnsi="Century Gothic"/>
              </w:rPr>
              <w:t>r</w:t>
            </w:r>
            <w:r w:rsidR="00424829">
              <w:rPr>
                <w:rFonts w:ascii="Century Gothic" w:hAnsi="Century Gothic"/>
              </w:rPr>
              <w:t xml:space="preserve"> el documento opinión. </w:t>
            </w:r>
          </w:p>
        </w:tc>
        <w:tc>
          <w:tcPr>
            <w:tcW w:w="3118" w:type="dxa"/>
            <w:vMerge/>
          </w:tcPr>
          <w:p w14:paraId="18E8FAFC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</w:p>
        </w:tc>
      </w:tr>
      <w:tr w:rsidR="00FD6A9E" w:rsidRPr="0001246A" w14:paraId="5218F99D" w14:textId="77777777" w:rsidTr="009724E0">
        <w:tc>
          <w:tcPr>
            <w:tcW w:w="1271" w:type="dxa"/>
            <w:vAlign w:val="center"/>
          </w:tcPr>
          <w:p w14:paraId="10E9ED14" w14:textId="06040014" w:rsidR="00FD6A9E" w:rsidRPr="0001246A" w:rsidRDefault="00424829" w:rsidP="00387246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5</w:t>
            </w:r>
          </w:p>
        </w:tc>
        <w:tc>
          <w:tcPr>
            <w:tcW w:w="8647" w:type="dxa"/>
          </w:tcPr>
          <w:p w14:paraId="7938C73E" w14:textId="57712A87" w:rsidR="00FD6A9E" w:rsidRPr="0001246A" w:rsidRDefault="009724E0" w:rsidP="00387246">
            <w:pPr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</w:t>
            </w:r>
            <w:r w:rsidR="00235223">
              <w:rPr>
                <w:rFonts w:ascii="Century Gothic" w:hAnsi="Century Gothic"/>
              </w:rPr>
              <w:t>raslada</w:t>
            </w:r>
            <w:r>
              <w:rPr>
                <w:rFonts w:ascii="Century Gothic" w:hAnsi="Century Gothic"/>
              </w:rPr>
              <w:t>r</w:t>
            </w:r>
            <w:r w:rsidR="00235223">
              <w:rPr>
                <w:rFonts w:ascii="Century Gothic" w:hAnsi="Century Gothic"/>
              </w:rPr>
              <w:t xml:space="preserve"> al interesado y se archiva copia de recibido. </w:t>
            </w:r>
          </w:p>
        </w:tc>
        <w:tc>
          <w:tcPr>
            <w:tcW w:w="3118" w:type="dxa"/>
            <w:vMerge/>
          </w:tcPr>
          <w:p w14:paraId="12409175" w14:textId="77777777" w:rsidR="00FD6A9E" w:rsidRPr="0001246A" w:rsidRDefault="00FD6A9E" w:rsidP="00387246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728428D0" w14:textId="77777777" w:rsidR="006363A3" w:rsidRDefault="006363A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9A7319C" w14:textId="77777777" w:rsidR="006363A3" w:rsidRDefault="006363A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62E4FA1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F564C92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00FAC67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2141C01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A9CE010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AD78CDB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435CF2D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90AABF3" w14:textId="77777777" w:rsidR="009724E0" w:rsidRDefault="009724E0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7584E1F" w14:textId="77777777" w:rsidR="00FD6A9E" w:rsidRDefault="00FD6A9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9188ED6" w14:textId="77777777" w:rsidR="00FD6A9E" w:rsidRDefault="00FD6A9E" w:rsidP="00FD6A9E">
      <w:pPr>
        <w:rPr>
          <w:rFonts w:ascii="Century Gothic" w:hAnsi="Century Gothic"/>
          <w:b/>
          <w:bCs/>
          <w:sz w:val="20"/>
          <w:szCs w:val="20"/>
        </w:rPr>
      </w:pPr>
    </w:p>
    <w:p w14:paraId="6E2C9ECD" w14:textId="3B3A6657" w:rsidR="00FD6A9E" w:rsidRPr="008862BD" w:rsidRDefault="00FD6A9E" w:rsidP="00FD6A9E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8862BD"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40D5105D" w14:textId="2953B0FC" w:rsidR="00FD6A9E" w:rsidRPr="008862BD" w:rsidRDefault="008947FE" w:rsidP="00FD6A9E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0AB96FA5" wp14:editId="74A81E6A">
            <wp:extent cx="5840850" cy="4161692"/>
            <wp:effectExtent l="0" t="0" r="7620" b="0"/>
            <wp:docPr id="16399103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910340" name=""/>
                    <pic:cNvPicPr/>
                  </pic:nvPicPr>
                  <pic:blipFill rotWithShape="1">
                    <a:blip r:embed="rId9"/>
                    <a:srcRect l="2614" t="2683" b="19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08" cy="41719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E19D38" w14:textId="77777777" w:rsidR="00FD6A9E" w:rsidRPr="008862BD" w:rsidRDefault="00FD6A9E" w:rsidP="00FD6A9E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77A7C09" w14:textId="77777777" w:rsidR="00FD6A9E" w:rsidRPr="008862BD" w:rsidRDefault="00FD6A9E" w:rsidP="00FD6A9E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9A1529D" w14:textId="77777777" w:rsidR="009724E0" w:rsidRPr="009724E0" w:rsidRDefault="009724E0" w:rsidP="008947FE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9724E0">
        <w:rPr>
          <w:rFonts w:ascii="Century Gothic" w:hAnsi="Century Gothic"/>
          <w:b/>
          <w:bCs/>
          <w:sz w:val="36"/>
          <w:szCs w:val="36"/>
        </w:rPr>
        <w:t>Tabla de Anexos</w:t>
      </w:r>
    </w:p>
    <w:tbl>
      <w:tblPr>
        <w:tblW w:w="127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73"/>
        <w:gridCol w:w="11077"/>
      </w:tblGrid>
      <w:tr w:rsidR="009724E0" w:rsidRPr="009724E0" w14:paraId="11A9EF23" w14:textId="77777777">
        <w:trPr>
          <w:trHeight w:val="470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EB3B10" w14:textId="77777777" w:rsidR="009724E0" w:rsidRPr="009724E0" w:rsidRDefault="009724E0" w:rsidP="008947F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724E0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1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45891E" w14:textId="77777777" w:rsidR="009724E0" w:rsidRPr="009724E0" w:rsidRDefault="009724E0" w:rsidP="008947F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9724E0">
              <w:rPr>
                <w:rFonts w:ascii="Century Gothic" w:hAnsi="Century Gothic"/>
                <w:b/>
                <w:bCs/>
                <w:sz w:val="24"/>
                <w:szCs w:val="24"/>
              </w:rPr>
              <w:t>Anexo</w:t>
            </w:r>
          </w:p>
        </w:tc>
      </w:tr>
      <w:tr w:rsidR="009724E0" w:rsidRPr="009724E0" w14:paraId="71179A2B" w14:textId="77777777">
        <w:trPr>
          <w:trHeight w:val="399"/>
        </w:trPr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47BDC6" w14:textId="77777777" w:rsidR="009724E0" w:rsidRPr="009724E0" w:rsidRDefault="009724E0" w:rsidP="009724E0">
            <w:pPr>
              <w:rPr>
                <w:rFonts w:ascii="Century Gothic" w:hAnsi="Century Gothic"/>
                <w:b/>
                <w:bCs/>
                <w:sz w:val="20"/>
                <w:szCs w:val="20"/>
              </w:rPr>
            </w:pPr>
          </w:p>
        </w:tc>
        <w:tc>
          <w:tcPr>
            <w:tcW w:w="1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E482747" w14:textId="77777777" w:rsidR="009724E0" w:rsidRPr="009724E0" w:rsidRDefault="009724E0" w:rsidP="009724E0">
            <w:pPr>
              <w:rPr>
                <w:rFonts w:ascii="Century Gothic" w:hAnsi="Century Gothic"/>
                <w:sz w:val="24"/>
                <w:szCs w:val="24"/>
              </w:rPr>
            </w:pPr>
            <w:r w:rsidRPr="009724E0">
              <w:rPr>
                <w:rFonts w:ascii="Century Gothic" w:hAnsi="Century Gothic"/>
                <w:sz w:val="24"/>
                <w:szCs w:val="24"/>
              </w:rPr>
              <w:t>No aplica</w:t>
            </w:r>
          </w:p>
        </w:tc>
      </w:tr>
    </w:tbl>
    <w:p w14:paraId="226F4138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0FAF26A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0C28EE5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3E31E5D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72C0175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3B1B363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4387AE8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72CF090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EF45748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4613C84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F304CA6" w14:textId="77777777" w:rsidR="008D7D0F" w:rsidRDefault="008D7D0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5126987" w14:textId="77777777" w:rsidR="002E39A2" w:rsidRPr="00D13CBF" w:rsidRDefault="002E39A2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A800ECF" w14:textId="2F37A34E" w:rsidR="00D13CBF" w:rsidRPr="00D13CBF" w:rsidRDefault="00D13CBF" w:rsidP="00D13CBF">
      <w:pPr>
        <w:rPr>
          <w:rFonts w:ascii="Century Gothic" w:hAnsi="Century Gothic"/>
          <w:b/>
          <w:bCs/>
          <w:sz w:val="20"/>
          <w:szCs w:val="20"/>
        </w:rPr>
      </w:pPr>
    </w:p>
    <w:sectPr w:rsidR="00D13CBF" w:rsidRPr="00D13CBF" w:rsidSect="002C793B">
      <w:headerReference w:type="default" r:id="rId10"/>
      <w:footerReference w:type="default" r:id="rId11"/>
      <w:footerReference w:type="first" r:id="rId12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201DCD" w14:textId="77777777" w:rsidR="00F37814" w:rsidRPr="007D33A0" w:rsidRDefault="00F37814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45B7C616" w14:textId="77777777" w:rsidR="00F37814" w:rsidRPr="007D33A0" w:rsidRDefault="00F37814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1893466640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1929767012"/>
          <w:docPartObj>
            <w:docPartGallery w:val="Page Numbers (Top of Page)"/>
            <w:docPartUnique/>
          </w:docPartObj>
        </w:sdtPr>
        <w:sdtContent>
          <w:p w14:paraId="57A88AC3" w14:textId="77777777" w:rsidR="009724E0" w:rsidRPr="008862BD" w:rsidRDefault="009724E0" w:rsidP="009724E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9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0C9A989" w14:textId="77777777" w:rsidR="009724E0" w:rsidRDefault="009724E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8862BD">
              <w:rPr>
                <w:rFonts w:ascii="Century Gothic" w:hAnsi="Century Gothic"/>
                <w:b/>
                <w:bCs/>
                <w:noProof/>
              </w:rPr>
              <w:t>2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178B56" w14:textId="77777777" w:rsidR="00F37814" w:rsidRPr="007D33A0" w:rsidRDefault="00F37814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2B563A82" w14:textId="77777777" w:rsidR="00F37814" w:rsidRPr="007D33A0" w:rsidRDefault="00F37814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6C2389" w:rsidRPr="008862BD" w14:paraId="1FC16E64" w14:textId="77777777" w:rsidTr="006C2389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65C492AA" w14:textId="2D92B4E3" w:rsidR="006C2389" w:rsidRPr="008862BD" w:rsidRDefault="004B1EFE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Procedimiento Opinión Por Escrito</w:t>
          </w:r>
        </w:p>
      </w:tc>
      <w:tc>
        <w:tcPr>
          <w:tcW w:w="2903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8862BD" w14:paraId="25FBDA3F" w14:textId="77777777" w:rsidTr="006C2389">
      <w:trPr>
        <w:trHeight w:val="423"/>
      </w:trPr>
      <w:tc>
        <w:tcPr>
          <w:tcW w:w="3220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0340049" w14:textId="14DA64AC" w:rsidR="006C2389" w:rsidRPr="004B1EFE" w:rsidRDefault="004B1EFE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4B1EFE">
            <w:rPr>
              <w:rFonts w:ascii="Century Gothic" w:hAnsi="Century Gothic"/>
              <w:sz w:val="20"/>
              <w:szCs w:val="20"/>
              <w:lang w:val="en-US"/>
            </w:rPr>
            <w:t>PR-MSL-DAI-OPE-07</w:t>
          </w:r>
        </w:p>
      </w:tc>
    </w:tr>
    <w:tr w:rsidR="006C2389" w:rsidRPr="008862BD" w14:paraId="08CF0DAB" w14:textId="77777777" w:rsidTr="006C2389">
      <w:trPr>
        <w:trHeight w:val="424"/>
      </w:trPr>
      <w:tc>
        <w:tcPr>
          <w:tcW w:w="3220" w:type="dxa"/>
          <w:vMerge/>
        </w:tcPr>
        <w:p w14:paraId="07E34398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4A4D30B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6C2389">
      <w:trPr>
        <w:trHeight w:val="423"/>
      </w:trPr>
      <w:tc>
        <w:tcPr>
          <w:tcW w:w="3220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1954DC20" w:rsidR="006C2389" w:rsidRPr="008862BD" w:rsidRDefault="004B1EFE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5358F8"/>
    <w:multiLevelType w:val="hybridMultilevel"/>
    <w:tmpl w:val="85F22A3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 w15:restartNumberingAfterBreak="0">
    <w:nsid w:val="6AA9296B"/>
    <w:multiLevelType w:val="hybridMultilevel"/>
    <w:tmpl w:val="D304CC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A167C13"/>
    <w:multiLevelType w:val="hybridMultilevel"/>
    <w:tmpl w:val="5232D8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96188324">
    <w:abstractNumId w:val="2"/>
  </w:num>
  <w:num w:numId="2" w16cid:durableId="136996170">
    <w:abstractNumId w:val="1"/>
  </w:num>
  <w:num w:numId="3" w16cid:durableId="2016490716">
    <w:abstractNumId w:val="3"/>
  </w:num>
  <w:num w:numId="4" w16cid:durableId="1635023356">
    <w:abstractNumId w:val="6"/>
  </w:num>
  <w:num w:numId="5" w16cid:durableId="1639843188">
    <w:abstractNumId w:val="0"/>
  </w:num>
  <w:num w:numId="6" w16cid:durableId="243957384">
    <w:abstractNumId w:val="5"/>
  </w:num>
  <w:num w:numId="7" w16cid:durableId="149961619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72A6"/>
    <w:rsid w:val="0001246A"/>
    <w:rsid w:val="0002260D"/>
    <w:rsid w:val="00065F9E"/>
    <w:rsid w:val="000945B4"/>
    <w:rsid w:val="000A20B2"/>
    <w:rsid w:val="000C65D4"/>
    <w:rsid w:val="000C6BF3"/>
    <w:rsid w:val="000E3DED"/>
    <w:rsid w:val="000F2566"/>
    <w:rsid w:val="00100D83"/>
    <w:rsid w:val="00102616"/>
    <w:rsid w:val="00103436"/>
    <w:rsid w:val="00107C9C"/>
    <w:rsid w:val="001173BF"/>
    <w:rsid w:val="00122360"/>
    <w:rsid w:val="00125370"/>
    <w:rsid w:val="001515D5"/>
    <w:rsid w:val="00171EAF"/>
    <w:rsid w:val="0017245E"/>
    <w:rsid w:val="0017443B"/>
    <w:rsid w:val="00180524"/>
    <w:rsid w:val="00180BD8"/>
    <w:rsid w:val="001943A9"/>
    <w:rsid w:val="00195AD5"/>
    <w:rsid w:val="00197B11"/>
    <w:rsid w:val="001B0822"/>
    <w:rsid w:val="001C3BE3"/>
    <w:rsid w:val="001D6806"/>
    <w:rsid w:val="001F530E"/>
    <w:rsid w:val="001F7D84"/>
    <w:rsid w:val="002072C8"/>
    <w:rsid w:val="00227D42"/>
    <w:rsid w:val="00234F50"/>
    <w:rsid w:val="00235223"/>
    <w:rsid w:val="00236B2A"/>
    <w:rsid w:val="0025419D"/>
    <w:rsid w:val="00263BF6"/>
    <w:rsid w:val="0027087A"/>
    <w:rsid w:val="002757C8"/>
    <w:rsid w:val="00275974"/>
    <w:rsid w:val="002918C7"/>
    <w:rsid w:val="002B2519"/>
    <w:rsid w:val="002B599F"/>
    <w:rsid w:val="002B5BEE"/>
    <w:rsid w:val="002B5D2B"/>
    <w:rsid w:val="002C6423"/>
    <w:rsid w:val="002C793B"/>
    <w:rsid w:val="002E39A2"/>
    <w:rsid w:val="003140CD"/>
    <w:rsid w:val="00322EE1"/>
    <w:rsid w:val="00332852"/>
    <w:rsid w:val="00343626"/>
    <w:rsid w:val="003516B4"/>
    <w:rsid w:val="00357D49"/>
    <w:rsid w:val="00364BAF"/>
    <w:rsid w:val="00371822"/>
    <w:rsid w:val="003766DE"/>
    <w:rsid w:val="00377885"/>
    <w:rsid w:val="003856AF"/>
    <w:rsid w:val="00386E72"/>
    <w:rsid w:val="00391A63"/>
    <w:rsid w:val="003A07C5"/>
    <w:rsid w:val="003A5B33"/>
    <w:rsid w:val="003B4325"/>
    <w:rsid w:val="003E7D2C"/>
    <w:rsid w:val="0040006B"/>
    <w:rsid w:val="00416FD2"/>
    <w:rsid w:val="00417113"/>
    <w:rsid w:val="00424829"/>
    <w:rsid w:val="00434160"/>
    <w:rsid w:val="00451FE8"/>
    <w:rsid w:val="0045370B"/>
    <w:rsid w:val="00466326"/>
    <w:rsid w:val="00483C67"/>
    <w:rsid w:val="004928E5"/>
    <w:rsid w:val="00495B48"/>
    <w:rsid w:val="004A395F"/>
    <w:rsid w:val="004A77F7"/>
    <w:rsid w:val="004B1EFE"/>
    <w:rsid w:val="004B5872"/>
    <w:rsid w:val="004B695F"/>
    <w:rsid w:val="004C05A9"/>
    <w:rsid w:val="004E1BD2"/>
    <w:rsid w:val="004E4E41"/>
    <w:rsid w:val="00514DFF"/>
    <w:rsid w:val="0052524B"/>
    <w:rsid w:val="00555D2A"/>
    <w:rsid w:val="00561D87"/>
    <w:rsid w:val="00574A3E"/>
    <w:rsid w:val="005831A0"/>
    <w:rsid w:val="00596984"/>
    <w:rsid w:val="005A1AA2"/>
    <w:rsid w:val="005B0602"/>
    <w:rsid w:val="005B30A3"/>
    <w:rsid w:val="005C0BC7"/>
    <w:rsid w:val="005C2F11"/>
    <w:rsid w:val="005C68EF"/>
    <w:rsid w:val="005C7DAC"/>
    <w:rsid w:val="005D17A7"/>
    <w:rsid w:val="005D5284"/>
    <w:rsid w:val="005E0B75"/>
    <w:rsid w:val="005F5E1E"/>
    <w:rsid w:val="006102CE"/>
    <w:rsid w:val="00615417"/>
    <w:rsid w:val="00627948"/>
    <w:rsid w:val="0063346D"/>
    <w:rsid w:val="006363A3"/>
    <w:rsid w:val="006651A7"/>
    <w:rsid w:val="00686FD7"/>
    <w:rsid w:val="006A1763"/>
    <w:rsid w:val="006C2389"/>
    <w:rsid w:val="006E2FEA"/>
    <w:rsid w:val="007003B9"/>
    <w:rsid w:val="00727830"/>
    <w:rsid w:val="00733D24"/>
    <w:rsid w:val="007367CB"/>
    <w:rsid w:val="00760D55"/>
    <w:rsid w:val="00783A93"/>
    <w:rsid w:val="00794751"/>
    <w:rsid w:val="0079508F"/>
    <w:rsid w:val="007B050A"/>
    <w:rsid w:val="007B5596"/>
    <w:rsid w:val="007B7F14"/>
    <w:rsid w:val="007D006F"/>
    <w:rsid w:val="007D33A0"/>
    <w:rsid w:val="00803FA4"/>
    <w:rsid w:val="00821680"/>
    <w:rsid w:val="00832D18"/>
    <w:rsid w:val="00851015"/>
    <w:rsid w:val="008574A5"/>
    <w:rsid w:val="00867769"/>
    <w:rsid w:val="0088534B"/>
    <w:rsid w:val="008862BD"/>
    <w:rsid w:val="00894604"/>
    <w:rsid w:val="008947FE"/>
    <w:rsid w:val="008A4A3F"/>
    <w:rsid w:val="008C5943"/>
    <w:rsid w:val="008D7D0F"/>
    <w:rsid w:val="008E056A"/>
    <w:rsid w:val="008E2CD2"/>
    <w:rsid w:val="00921253"/>
    <w:rsid w:val="009357DE"/>
    <w:rsid w:val="00961745"/>
    <w:rsid w:val="00964E25"/>
    <w:rsid w:val="009724E0"/>
    <w:rsid w:val="00996C25"/>
    <w:rsid w:val="009D2558"/>
    <w:rsid w:val="00A105D9"/>
    <w:rsid w:val="00A41F70"/>
    <w:rsid w:val="00A443B0"/>
    <w:rsid w:val="00A44DF1"/>
    <w:rsid w:val="00A477AD"/>
    <w:rsid w:val="00A509FE"/>
    <w:rsid w:val="00A55FC5"/>
    <w:rsid w:val="00A622B7"/>
    <w:rsid w:val="00A8572E"/>
    <w:rsid w:val="00AD5F8D"/>
    <w:rsid w:val="00AE14E5"/>
    <w:rsid w:val="00AF7991"/>
    <w:rsid w:val="00B07362"/>
    <w:rsid w:val="00B21074"/>
    <w:rsid w:val="00B22601"/>
    <w:rsid w:val="00B318FC"/>
    <w:rsid w:val="00B50D2A"/>
    <w:rsid w:val="00B62F8B"/>
    <w:rsid w:val="00B821C6"/>
    <w:rsid w:val="00B87D12"/>
    <w:rsid w:val="00BA43A3"/>
    <w:rsid w:val="00BB1D88"/>
    <w:rsid w:val="00BB2D40"/>
    <w:rsid w:val="00BC41E2"/>
    <w:rsid w:val="00BC4E27"/>
    <w:rsid w:val="00BC6CD1"/>
    <w:rsid w:val="00BD13EF"/>
    <w:rsid w:val="00BF033B"/>
    <w:rsid w:val="00C00231"/>
    <w:rsid w:val="00C21ACD"/>
    <w:rsid w:val="00C229D2"/>
    <w:rsid w:val="00C27A57"/>
    <w:rsid w:val="00C567CC"/>
    <w:rsid w:val="00C7443C"/>
    <w:rsid w:val="00C95885"/>
    <w:rsid w:val="00CC4462"/>
    <w:rsid w:val="00CD3DEC"/>
    <w:rsid w:val="00CD50B5"/>
    <w:rsid w:val="00CE6739"/>
    <w:rsid w:val="00D055ED"/>
    <w:rsid w:val="00D06C6B"/>
    <w:rsid w:val="00D13CBF"/>
    <w:rsid w:val="00D27ABB"/>
    <w:rsid w:val="00D333BB"/>
    <w:rsid w:val="00D408B4"/>
    <w:rsid w:val="00D42413"/>
    <w:rsid w:val="00D43A56"/>
    <w:rsid w:val="00D5312A"/>
    <w:rsid w:val="00D56089"/>
    <w:rsid w:val="00D6057B"/>
    <w:rsid w:val="00D607BA"/>
    <w:rsid w:val="00D87E58"/>
    <w:rsid w:val="00D9336C"/>
    <w:rsid w:val="00DA546F"/>
    <w:rsid w:val="00DB5533"/>
    <w:rsid w:val="00DF46EB"/>
    <w:rsid w:val="00DF5A3C"/>
    <w:rsid w:val="00E23C4A"/>
    <w:rsid w:val="00E37E85"/>
    <w:rsid w:val="00E47878"/>
    <w:rsid w:val="00E7545F"/>
    <w:rsid w:val="00E75CA4"/>
    <w:rsid w:val="00E86DAF"/>
    <w:rsid w:val="00E9710C"/>
    <w:rsid w:val="00EB3A7F"/>
    <w:rsid w:val="00EC0A55"/>
    <w:rsid w:val="00EC4E82"/>
    <w:rsid w:val="00ED084F"/>
    <w:rsid w:val="00EE11F1"/>
    <w:rsid w:val="00EF0C8A"/>
    <w:rsid w:val="00EF43C3"/>
    <w:rsid w:val="00EF4A78"/>
    <w:rsid w:val="00F23C85"/>
    <w:rsid w:val="00F37814"/>
    <w:rsid w:val="00F50A23"/>
    <w:rsid w:val="00F636DD"/>
    <w:rsid w:val="00F66A8A"/>
    <w:rsid w:val="00F7534A"/>
    <w:rsid w:val="00F8040A"/>
    <w:rsid w:val="00F90717"/>
    <w:rsid w:val="00F9202A"/>
    <w:rsid w:val="00FA48AE"/>
    <w:rsid w:val="00FA7FEA"/>
    <w:rsid w:val="00FC6039"/>
    <w:rsid w:val="00FD6A9E"/>
    <w:rsid w:val="00FE1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12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5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280</Words>
  <Characters>1600</Characters>
  <Application>Microsoft Office Word</Application>
  <DocSecurity>0</DocSecurity>
  <Lines>13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6</cp:revision>
  <cp:lastPrinted>2025-11-27T04:15:00Z</cp:lastPrinted>
  <dcterms:created xsi:type="dcterms:W3CDTF">2025-11-13T14:50:00Z</dcterms:created>
  <dcterms:modified xsi:type="dcterms:W3CDTF">2025-11-27T04:15:00Z</dcterms:modified>
</cp:coreProperties>
</file>